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FF" w:rsidRPr="005E3C58" w:rsidRDefault="00FF71FF" w:rsidP="00FF71FF">
      <w:pPr>
        <w:adjustRightInd w:val="0"/>
        <w:spacing w:after="0" w:line="240" w:lineRule="auto"/>
        <w:jc w:val="center"/>
        <w:rPr>
          <w:rFonts w:ascii="Times New Roman" w:eastAsia="Times New Roman" w:hAnsi="Times New Roman" w:cs="Times New Roman"/>
          <w:b/>
          <w:sz w:val="24"/>
          <w:szCs w:val="24"/>
          <w:lang w:eastAsia="es-CO"/>
        </w:rPr>
      </w:pPr>
      <w:r w:rsidRPr="005E3C58">
        <w:rPr>
          <w:rFonts w:ascii="Times New Roman" w:eastAsia="Times New Roman" w:hAnsi="Times New Roman" w:cs="Times New Roman"/>
          <w:b/>
          <w:bCs/>
          <w:sz w:val="24"/>
          <w:szCs w:val="24"/>
          <w:lang w:eastAsia="es-CO"/>
        </w:rPr>
        <w:t>DECRETO N° 1793</w:t>
      </w:r>
    </w:p>
    <w:p w:rsidR="00FF71FF" w:rsidRPr="005E3C58" w:rsidRDefault="00FF71FF" w:rsidP="00FF71FF">
      <w:pPr>
        <w:adjustRightInd w:val="0"/>
        <w:spacing w:after="0" w:line="240" w:lineRule="auto"/>
        <w:jc w:val="center"/>
        <w:rPr>
          <w:rFonts w:ascii="Times New Roman" w:eastAsia="Times New Roman" w:hAnsi="Times New Roman" w:cs="Times New Roman"/>
          <w:b/>
          <w:sz w:val="24"/>
          <w:szCs w:val="24"/>
          <w:lang w:eastAsia="es-CO"/>
        </w:rPr>
      </w:pPr>
      <w:r w:rsidRPr="005E3C58">
        <w:rPr>
          <w:rFonts w:ascii="Times New Roman" w:eastAsia="Times New Roman" w:hAnsi="Times New Roman" w:cs="Times New Roman"/>
          <w:b/>
          <w:sz w:val="24"/>
          <w:szCs w:val="24"/>
          <w:lang w:eastAsia="es-CO"/>
        </w:rPr>
        <w:t>21-08-2013</w:t>
      </w:r>
    </w:p>
    <w:p w:rsidR="00FF71FF" w:rsidRPr="005E3C58" w:rsidRDefault="00FF71FF" w:rsidP="00FF71FF">
      <w:pPr>
        <w:spacing w:after="0" w:line="240" w:lineRule="auto"/>
        <w:jc w:val="center"/>
        <w:rPr>
          <w:rFonts w:ascii="Times New Roman" w:eastAsia="Times New Roman" w:hAnsi="Times New Roman" w:cs="Times New Roman"/>
          <w:b/>
          <w:bCs/>
          <w:sz w:val="24"/>
          <w:szCs w:val="24"/>
          <w:lang w:eastAsia="es-CO"/>
        </w:rPr>
      </w:pPr>
      <w:r w:rsidRPr="005E3C58">
        <w:rPr>
          <w:rFonts w:ascii="Times New Roman" w:eastAsia="Times New Roman" w:hAnsi="Times New Roman" w:cs="Times New Roman"/>
          <w:b/>
          <w:bCs/>
          <w:sz w:val="24"/>
          <w:szCs w:val="24"/>
          <w:lang w:eastAsia="es-CO"/>
        </w:rPr>
        <w:t xml:space="preserve">MINISTERIO DE HACIENDA Y </w:t>
      </w:r>
      <w:r w:rsidRPr="005E3C58">
        <w:rPr>
          <w:rFonts w:ascii="Times New Roman" w:eastAsia="Times New Roman" w:hAnsi="Times New Roman" w:cs="Times New Roman"/>
          <w:b/>
          <w:sz w:val="24"/>
          <w:szCs w:val="24"/>
          <w:lang w:eastAsia="es-CO"/>
        </w:rPr>
        <w:t>C</w:t>
      </w:r>
      <w:r w:rsidRPr="005E3C58">
        <w:rPr>
          <w:rFonts w:ascii="Times New Roman" w:eastAsia="Times New Roman" w:hAnsi="Times New Roman" w:cs="Times New Roman"/>
          <w:b/>
          <w:bCs/>
          <w:sz w:val="24"/>
          <w:szCs w:val="24"/>
          <w:lang w:eastAsia="es-CO"/>
        </w:rPr>
        <w:t>RÉDITO PÚBLICO</w:t>
      </w:r>
    </w:p>
    <w:p w:rsidR="00FF71FF" w:rsidRPr="005E3C58" w:rsidRDefault="00FF71FF" w:rsidP="00FF71FF">
      <w:pPr>
        <w:adjustRightInd w:val="0"/>
        <w:spacing w:after="0" w:line="240" w:lineRule="auto"/>
        <w:jc w:val="center"/>
        <w:rPr>
          <w:rFonts w:ascii="Times New Roman" w:eastAsia="Times New Roman" w:hAnsi="Times New Roman" w:cs="Times New Roman"/>
          <w:b/>
          <w:sz w:val="24"/>
          <w:szCs w:val="24"/>
          <w:lang w:eastAsia="es-CO"/>
        </w:rPr>
      </w:pPr>
    </w:p>
    <w:p w:rsidR="00FF71FF" w:rsidRPr="005E3C58" w:rsidRDefault="00FF71FF" w:rsidP="00FF71FF">
      <w:pPr>
        <w:adjustRightInd w:val="0"/>
        <w:spacing w:after="0" w:line="240" w:lineRule="auto"/>
        <w:jc w:val="center"/>
        <w:rPr>
          <w:rFonts w:ascii="Times New Roman" w:eastAsia="Times New Roman" w:hAnsi="Times New Roman" w:cs="Times New Roman"/>
          <w:b/>
          <w:sz w:val="24"/>
          <w:szCs w:val="24"/>
          <w:lang w:eastAsia="es-CO"/>
        </w:rPr>
      </w:pPr>
    </w:p>
    <w:p w:rsidR="00FF71FF" w:rsidRPr="005E3C58" w:rsidRDefault="00FF71FF" w:rsidP="00FF71FF">
      <w:pPr>
        <w:adjustRightInd w:val="0"/>
        <w:spacing w:after="0" w:line="240" w:lineRule="auto"/>
        <w:jc w:val="center"/>
        <w:rPr>
          <w:rFonts w:ascii="Times New Roman" w:eastAsia="Times New Roman" w:hAnsi="Times New Roman" w:cs="Times New Roman"/>
          <w:sz w:val="24"/>
          <w:szCs w:val="24"/>
          <w:lang w:eastAsia="es-CO"/>
        </w:rPr>
      </w:pPr>
      <w:proofErr w:type="gramStart"/>
      <w:r w:rsidRPr="005E3C58">
        <w:rPr>
          <w:rFonts w:ascii="Times New Roman" w:eastAsia="Times New Roman" w:hAnsi="Times New Roman" w:cs="Times New Roman"/>
          <w:i/>
          <w:iCs/>
          <w:sz w:val="24"/>
          <w:szCs w:val="24"/>
          <w:lang w:eastAsia="es-CO"/>
        </w:rPr>
        <w:t>por</w:t>
      </w:r>
      <w:proofErr w:type="gramEnd"/>
      <w:r w:rsidRPr="005E3C58">
        <w:rPr>
          <w:rFonts w:ascii="Times New Roman" w:eastAsia="Times New Roman" w:hAnsi="Times New Roman" w:cs="Times New Roman"/>
          <w:i/>
          <w:iCs/>
          <w:sz w:val="24"/>
          <w:szCs w:val="24"/>
          <w:lang w:eastAsia="es-CO"/>
        </w:rPr>
        <w:t xml:space="preserve"> el cual se reglamenta parcialmente la Ley 1607 de 2012 “por la cual se expiden normas en materia tributaria y se dictan otras disposiciones”.</w:t>
      </w:r>
    </w:p>
    <w:p w:rsidR="00FF71FF" w:rsidRPr="005E3C58" w:rsidRDefault="00FF71FF" w:rsidP="00FF71FF">
      <w:pPr>
        <w:adjustRightInd w:val="0"/>
        <w:spacing w:after="0" w:line="240" w:lineRule="auto"/>
        <w:jc w:val="both"/>
        <w:rPr>
          <w:rFonts w:ascii="Times New Roman" w:eastAsia="Times New Roman" w:hAnsi="Times New Roman" w:cs="Times New Roman"/>
          <w:sz w:val="24"/>
          <w:szCs w:val="24"/>
          <w:lang w:eastAsia="es-CO"/>
        </w:rPr>
      </w:pPr>
    </w:p>
    <w:p w:rsidR="00FF71FF" w:rsidRPr="005E3C58" w:rsidRDefault="00FF71FF" w:rsidP="00FF71FF">
      <w:pPr>
        <w:adjustRightInd w:val="0"/>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 xml:space="preserve">El Presidente de la República de Colombia, en ejercicio de sus facultades constitucionales y legales, en especial las que le confieren los numerales 11 y 20 del artículo 189 de la Constitución Política y el numeral 9 del </w:t>
      </w:r>
      <w:hyperlink r:id="rId5" w:tooltip="Estatuto Tributario CETA" w:history="1">
        <w:r w:rsidRPr="005E3C58">
          <w:rPr>
            <w:rFonts w:ascii="Times New Roman" w:eastAsia="Times New Roman" w:hAnsi="Times New Roman" w:cs="Times New Roman"/>
            <w:sz w:val="24"/>
            <w:szCs w:val="24"/>
            <w:lang w:eastAsia="es-CO"/>
          </w:rPr>
          <w:t>artículo 424</w:t>
        </w:r>
      </w:hyperlink>
      <w:r w:rsidRPr="005E3C58">
        <w:rPr>
          <w:rFonts w:ascii="Times New Roman" w:eastAsia="Times New Roman" w:hAnsi="Times New Roman" w:cs="Times New Roman"/>
          <w:sz w:val="24"/>
          <w:szCs w:val="24"/>
          <w:lang w:eastAsia="es-CO"/>
        </w:rPr>
        <w:t xml:space="preserve"> del Estatuto Tributario.</w:t>
      </w:r>
    </w:p>
    <w:p w:rsidR="00FF71FF" w:rsidRPr="005E3C58" w:rsidRDefault="00FF71FF" w:rsidP="00FF71FF">
      <w:pPr>
        <w:adjustRightInd w:val="0"/>
        <w:spacing w:after="0" w:line="240" w:lineRule="auto"/>
        <w:jc w:val="center"/>
        <w:rPr>
          <w:rFonts w:ascii="Times New Roman" w:eastAsia="Times New Roman" w:hAnsi="Times New Roman" w:cs="Times New Roman"/>
          <w:sz w:val="24"/>
          <w:szCs w:val="24"/>
          <w:lang w:eastAsia="es-CO"/>
        </w:rPr>
      </w:pPr>
    </w:p>
    <w:p w:rsidR="00FF71FF" w:rsidRPr="005E3C58" w:rsidRDefault="00FF71FF" w:rsidP="00FF71FF">
      <w:pPr>
        <w:adjustRightInd w:val="0"/>
        <w:spacing w:after="0" w:line="240" w:lineRule="auto"/>
        <w:jc w:val="center"/>
        <w:rPr>
          <w:rFonts w:ascii="Times New Roman" w:eastAsia="Times New Roman" w:hAnsi="Times New Roman" w:cs="Times New Roman"/>
          <w:sz w:val="24"/>
          <w:szCs w:val="24"/>
          <w:lang w:eastAsia="es-CO"/>
        </w:rPr>
      </w:pPr>
    </w:p>
    <w:p w:rsidR="00FF71FF" w:rsidRPr="005E3C58" w:rsidRDefault="00FF71FF" w:rsidP="00FF71FF">
      <w:pPr>
        <w:adjustRightInd w:val="0"/>
        <w:spacing w:after="0" w:line="240" w:lineRule="auto"/>
        <w:jc w:val="center"/>
        <w:rPr>
          <w:rFonts w:ascii="Times New Roman" w:eastAsia="Times New Roman" w:hAnsi="Times New Roman" w:cs="Times New Roman"/>
          <w:b/>
          <w:sz w:val="24"/>
          <w:szCs w:val="24"/>
          <w:lang w:eastAsia="es-CO"/>
        </w:rPr>
      </w:pPr>
      <w:r w:rsidRPr="005E3C58">
        <w:rPr>
          <w:rFonts w:ascii="Times New Roman" w:eastAsia="Times New Roman" w:hAnsi="Times New Roman" w:cs="Times New Roman"/>
          <w:b/>
          <w:sz w:val="24"/>
          <w:szCs w:val="24"/>
          <w:lang w:eastAsia="es-CO"/>
        </w:rPr>
        <w:t>CONSIDERANDO:</w:t>
      </w:r>
    </w:p>
    <w:p w:rsidR="00FF71FF" w:rsidRPr="005E3C58" w:rsidRDefault="00FF71FF" w:rsidP="00FF71FF">
      <w:pPr>
        <w:adjustRightInd w:val="0"/>
        <w:spacing w:after="0" w:line="240" w:lineRule="auto"/>
        <w:jc w:val="both"/>
        <w:rPr>
          <w:rFonts w:ascii="Times New Roman" w:eastAsia="Times New Roman" w:hAnsi="Times New Roman" w:cs="Times New Roman"/>
          <w:b/>
          <w:sz w:val="24"/>
          <w:szCs w:val="24"/>
          <w:lang w:eastAsia="es-CO"/>
        </w:rPr>
      </w:pPr>
    </w:p>
    <w:p w:rsidR="00FF71FF" w:rsidRPr="005E3C58" w:rsidRDefault="00FF71FF" w:rsidP="00FF71FF">
      <w:pPr>
        <w:adjustRightInd w:val="0"/>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 xml:space="preserve">Que de conformidad con el numeral 9 del </w:t>
      </w:r>
      <w:hyperlink r:id="rId6" w:tooltip="Estatuto Tributario CETA" w:history="1">
        <w:r w:rsidRPr="005E3C58">
          <w:rPr>
            <w:rFonts w:ascii="Times New Roman" w:eastAsia="Times New Roman" w:hAnsi="Times New Roman" w:cs="Times New Roman"/>
            <w:sz w:val="24"/>
            <w:szCs w:val="24"/>
            <w:lang w:eastAsia="es-CO"/>
          </w:rPr>
          <w:t>artículo 424</w:t>
        </w:r>
      </w:hyperlink>
      <w:r w:rsidRPr="005E3C58">
        <w:rPr>
          <w:rFonts w:ascii="Times New Roman" w:eastAsia="Times New Roman" w:hAnsi="Times New Roman" w:cs="Times New Roman"/>
          <w:sz w:val="24"/>
          <w:szCs w:val="24"/>
          <w:lang w:eastAsia="es-CO"/>
        </w:rPr>
        <w:t xml:space="preserve"> del Estatuto Tributario se encuentran excluidos del impuesto sobre las ventas los dispositivos móviles inteligentes (tales como tabletas, </w:t>
      </w:r>
      <w:proofErr w:type="spellStart"/>
      <w:r w:rsidRPr="005E3C58">
        <w:rPr>
          <w:rFonts w:ascii="Times New Roman" w:eastAsia="Times New Roman" w:hAnsi="Times New Roman" w:cs="Times New Roman"/>
          <w:i/>
          <w:iCs/>
          <w:sz w:val="24"/>
          <w:szCs w:val="24"/>
          <w:lang w:eastAsia="es-CO"/>
        </w:rPr>
        <w:t>tablets</w:t>
      </w:r>
      <w:proofErr w:type="spellEnd"/>
      <w:r w:rsidRPr="005E3C58">
        <w:rPr>
          <w:rFonts w:ascii="Times New Roman" w:eastAsia="Times New Roman" w:hAnsi="Times New Roman" w:cs="Times New Roman"/>
          <w:i/>
          <w:iCs/>
          <w:sz w:val="24"/>
          <w:szCs w:val="24"/>
          <w:lang w:eastAsia="es-CO"/>
        </w:rPr>
        <w:t xml:space="preserve">) </w:t>
      </w:r>
      <w:r w:rsidRPr="005E3C58">
        <w:rPr>
          <w:rFonts w:ascii="Times New Roman" w:eastAsia="Times New Roman" w:hAnsi="Times New Roman" w:cs="Times New Roman"/>
          <w:sz w:val="24"/>
          <w:szCs w:val="24"/>
          <w:lang w:eastAsia="es-CO"/>
        </w:rPr>
        <w:t>y que tal exclusión constituye un beneficio tributario de aplicación restrictiva destinado a incentivar el uso de dichos dispositivos en el país.</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 xml:space="preserve">Que de conformidad con la Sentencia C-158 de 1997 de la Corte Constitucional “(...) </w:t>
      </w:r>
      <w:r w:rsidRPr="005E3C58">
        <w:rPr>
          <w:rFonts w:ascii="Times New Roman" w:eastAsia="Times New Roman" w:hAnsi="Times New Roman" w:cs="Times New Roman"/>
          <w:i/>
          <w:iCs/>
          <w:sz w:val="24"/>
          <w:szCs w:val="24"/>
          <w:lang w:eastAsia="es-CO"/>
        </w:rPr>
        <w:t xml:space="preserve">la técnica legislativa en materia de exenciones impone al legislador mencionar expresamente los casos que exceptúa de la regla general, habida cuenta de que las excepciones son de carácter restrictivo, por lo cual no es posible formularlas en términos generales o vagos, sino que es aconsejable que se establezcan en forma clara </w:t>
      </w:r>
      <w:r w:rsidRPr="005E3C58">
        <w:rPr>
          <w:rFonts w:ascii="Times New Roman" w:eastAsia="Times New Roman" w:hAnsi="Times New Roman" w:cs="Times New Roman"/>
          <w:sz w:val="24"/>
          <w:szCs w:val="24"/>
          <w:lang w:eastAsia="es-CO"/>
        </w:rPr>
        <w:t xml:space="preserve">y </w:t>
      </w:r>
      <w:r w:rsidRPr="005E3C58">
        <w:rPr>
          <w:rFonts w:ascii="Times New Roman" w:eastAsia="Times New Roman" w:hAnsi="Times New Roman" w:cs="Times New Roman"/>
          <w:i/>
          <w:iCs/>
          <w:sz w:val="24"/>
          <w:szCs w:val="24"/>
          <w:lang w:eastAsia="es-CO"/>
        </w:rPr>
        <w:t>precisa de forma tal que no haya necesidad de hacer interpretaciones (…)”.</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 xml:space="preserve">Que si bien existen diversas definiciones de carácter técnico de lo que se entiende por </w:t>
      </w:r>
      <w:r w:rsidRPr="005E3C58">
        <w:rPr>
          <w:rFonts w:ascii="Times New Roman" w:eastAsia="Times New Roman" w:hAnsi="Times New Roman" w:cs="Times New Roman"/>
          <w:i/>
          <w:iCs/>
          <w:sz w:val="24"/>
          <w:szCs w:val="24"/>
          <w:lang w:eastAsia="es-CO"/>
        </w:rPr>
        <w:t xml:space="preserve">“dispositivo móvil inteligente”, </w:t>
      </w:r>
      <w:r w:rsidRPr="005E3C58">
        <w:rPr>
          <w:rFonts w:ascii="Times New Roman" w:eastAsia="Times New Roman" w:hAnsi="Times New Roman" w:cs="Times New Roman"/>
          <w:sz w:val="24"/>
          <w:szCs w:val="24"/>
          <w:lang w:eastAsia="es-CO"/>
        </w:rPr>
        <w:t>para efectos tributarios se hace necesario establecer una definición de dichos dispositivos, con el fin de delimitar el ámbito de aplicación de la exclusión.</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Que dado lo anterior, se hace necesaria la reglamentación de dicha exclusión restringiendo su ámbito de aplicación,</w:t>
      </w:r>
    </w:p>
    <w:p w:rsidR="00FF71FF" w:rsidRPr="005E3C58" w:rsidRDefault="00FF71FF" w:rsidP="00FF71FF">
      <w:pPr>
        <w:spacing w:after="0" w:line="240" w:lineRule="auto"/>
        <w:jc w:val="center"/>
        <w:rPr>
          <w:rFonts w:ascii="Times New Roman" w:eastAsia="Times New Roman" w:hAnsi="Times New Roman" w:cs="Times New Roman"/>
          <w:sz w:val="24"/>
          <w:szCs w:val="24"/>
          <w:lang w:eastAsia="es-CO"/>
        </w:rPr>
      </w:pPr>
    </w:p>
    <w:p w:rsidR="00FF71FF" w:rsidRPr="005E3C58" w:rsidRDefault="00FF71FF" w:rsidP="00FF71FF">
      <w:pPr>
        <w:spacing w:after="0" w:line="240" w:lineRule="auto"/>
        <w:jc w:val="center"/>
        <w:rPr>
          <w:rFonts w:ascii="Times New Roman" w:eastAsia="Times New Roman" w:hAnsi="Times New Roman" w:cs="Times New Roman"/>
          <w:sz w:val="24"/>
          <w:szCs w:val="24"/>
          <w:lang w:eastAsia="es-CO"/>
        </w:rPr>
      </w:pPr>
    </w:p>
    <w:p w:rsidR="00FF71FF" w:rsidRPr="005E3C58" w:rsidRDefault="00FF71FF" w:rsidP="00FF71FF">
      <w:pPr>
        <w:spacing w:after="0" w:line="240" w:lineRule="auto"/>
        <w:jc w:val="center"/>
        <w:rPr>
          <w:rFonts w:ascii="Times New Roman" w:eastAsia="Times New Roman" w:hAnsi="Times New Roman" w:cs="Times New Roman"/>
          <w:b/>
          <w:sz w:val="24"/>
          <w:szCs w:val="24"/>
          <w:lang w:eastAsia="es-CO"/>
        </w:rPr>
      </w:pPr>
      <w:r w:rsidRPr="005E3C58">
        <w:rPr>
          <w:rFonts w:ascii="Times New Roman" w:eastAsia="Times New Roman" w:hAnsi="Times New Roman" w:cs="Times New Roman"/>
          <w:b/>
          <w:sz w:val="24"/>
          <w:szCs w:val="24"/>
          <w:lang w:eastAsia="es-CO"/>
        </w:rPr>
        <w:t>DECRETA:</w:t>
      </w:r>
    </w:p>
    <w:p w:rsidR="00FF71FF" w:rsidRPr="005E3C58" w:rsidRDefault="00FF71FF" w:rsidP="00FF71FF">
      <w:pPr>
        <w:spacing w:after="0" w:line="240" w:lineRule="auto"/>
        <w:jc w:val="both"/>
        <w:rPr>
          <w:rFonts w:ascii="Times New Roman" w:eastAsia="Times New Roman" w:hAnsi="Times New Roman" w:cs="Times New Roman"/>
          <w:b/>
          <w:sz w:val="24"/>
          <w:szCs w:val="24"/>
          <w:lang w:eastAsia="es-CO"/>
        </w:rPr>
      </w:pP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b/>
          <w:sz w:val="24"/>
          <w:szCs w:val="24"/>
          <w:lang w:eastAsia="es-CO"/>
        </w:rPr>
        <w:t>Artículo 1°.</w:t>
      </w:r>
      <w:r w:rsidRPr="005E3C58">
        <w:rPr>
          <w:rFonts w:ascii="Times New Roman" w:eastAsia="Times New Roman" w:hAnsi="Times New Roman" w:cs="Times New Roman"/>
          <w:sz w:val="24"/>
          <w:szCs w:val="24"/>
          <w:lang w:eastAsia="es-CO"/>
        </w:rPr>
        <w:t xml:space="preserve"> </w:t>
      </w:r>
      <w:r w:rsidRPr="005E3C58">
        <w:rPr>
          <w:rFonts w:ascii="Times New Roman" w:eastAsia="Times New Roman" w:hAnsi="Times New Roman" w:cs="Times New Roman"/>
          <w:i/>
          <w:iCs/>
          <w:sz w:val="24"/>
          <w:szCs w:val="24"/>
          <w:lang w:eastAsia="es-CO"/>
        </w:rPr>
        <w:t xml:space="preserve">Dispositivos móviles inteligentes excluidos de IVA. </w:t>
      </w:r>
      <w:r w:rsidRPr="005E3C58">
        <w:rPr>
          <w:rFonts w:ascii="Times New Roman" w:eastAsia="Times New Roman" w:hAnsi="Times New Roman" w:cs="Times New Roman"/>
          <w:sz w:val="24"/>
          <w:szCs w:val="24"/>
          <w:lang w:eastAsia="es-CO"/>
        </w:rPr>
        <w:t xml:space="preserve">Los dispositivos móviles inteligentes excluidos del impuesto sobre las ventas conforme con lo dispuesto en el numeral 9 del </w:t>
      </w:r>
      <w:hyperlink r:id="rId7" w:tooltip="Estatuto Tributario CETA" w:history="1">
        <w:r w:rsidRPr="005E3C58">
          <w:rPr>
            <w:rFonts w:ascii="Times New Roman" w:eastAsia="Times New Roman" w:hAnsi="Times New Roman" w:cs="Times New Roman"/>
            <w:sz w:val="24"/>
            <w:szCs w:val="24"/>
            <w:lang w:eastAsia="es-CO"/>
          </w:rPr>
          <w:t>artículo 424</w:t>
        </w:r>
      </w:hyperlink>
      <w:r w:rsidRPr="005E3C58">
        <w:rPr>
          <w:rFonts w:ascii="Times New Roman" w:eastAsia="Times New Roman" w:hAnsi="Times New Roman" w:cs="Times New Roman"/>
          <w:sz w:val="24"/>
          <w:szCs w:val="24"/>
          <w:lang w:eastAsia="es-CO"/>
        </w:rPr>
        <w:t xml:space="preserve"> del Estatuto Tributario, son todos aquellos que cumplen con la totalidad de las siguientes características:</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a) Teclado completo, táctil o físico;</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b) Operan sobre sistemas operativos estándares actualizables;</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c) Tienen capacidad de procesamiento y cómputo;</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d) Permiten la navegación en Internet;</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lastRenderedPageBreak/>
        <w:t xml:space="preserve">e) Tienen conectividad </w:t>
      </w:r>
      <w:r w:rsidRPr="005E3C58">
        <w:rPr>
          <w:rFonts w:ascii="Times New Roman" w:eastAsia="Times New Roman" w:hAnsi="Times New Roman" w:cs="Times New Roman"/>
          <w:i/>
          <w:iCs/>
          <w:sz w:val="24"/>
          <w:szCs w:val="24"/>
          <w:lang w:eastAsia="es-CO"/>
        </w:rPr>
        <w:t>WIFI;</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f) Tienen acceso a tiendas de aplicaciones y soportan las aplicaciones hechas por terceros.</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No se consideran dispositivos móviles inteligentes excluidos de IVA, los teléfonos móviles que tienen como función principal la prestación del servicio de telefonía móvil.</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b/>
          <w:sz w:val="24"/>
          <w:szCs w:val="24"/>
          <w:lang w:eastAsia="es-CO"/>
        </w:rPr>
        <w:t>Artículo 2°.</w:t>
      </w:r>
      <w:r w:rsidRPr="005E3C58">
        <w:rPr>
          <w:rFonts w:ascii="Times New Roman" w:eastAsia="Times New Roman" w:hAnsi="Times New Roman" w:cs="Times New Roman"/>
          <w:sz w:val="24"/>
          <w:szCs w:val="24"/>
          <w:lang w:eastAsia="es-CO"/>
        </w:rPr>
        <w:t xml:space="preserve"> </w:t>
      </w:r>
      <w:r w:rsidRPr="005E3C58">
        <w:rPr>
          <w:rFonts w:ascii="Times New Roman" w:eastAsia="Times New Roman" w:hAnsi="Times New Roman" w:cs="Times New Roman"/>
          <w:i/>
          <w:iCs/>
          <w:sz w:val="24"/>
          <w:szCs w:val="24"/>
          <w:lang w:eastAsia="es-CO"/>
        </w:rPr>
        <w:t>Vigencia</w:t>
      </w:r>
      <w:r w:rsidRPr="005E3C58">
        <w:rPr>
          <w:rFonts w:ascii="Times New Roman" w:eastAsia="Times New Roman" w:hAnsi="Times New Roman" w:cs="Times New Roman"/>
          <w:sz w:val="24"/>
          <w:szCs w:val="24"/>
          <w:lang w:eastAsia="es-CO"/>
        </w:rPr>
        <w:t>. El presente decreto rige a partir de la fecha de su publicación.</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p>
    <w:p w:rsidR="00FF71FF" w:rsidRPr="005E3C58" w:rsidRDefault="00FF71FF" w:rsidP="00FF71FF">
      <w:pPr>
        <w:spacing w:after="0" w:line="240" w:lineRule="auto"/>
        <w:jc w:val="both"/>
        <w:rPr>
          <w:rFonts w:ascii="Times New Roman" w:eastAsia="Times New Roman" w:hAnsi="Times New Roman" w:cs="Times New Roman"/>
          <w:b/>
          <w:sz w:val="24"/>
          <w:szCs w:val="24"/>
          <w:lang w:eastAsia="es-CO"/>
        </w:rPr>
      </w:pPr>
      <w:r w:rsidRPr="005E3C58">
        <w:rPr>
          <w:rFonts w:ascii="Times New Roman" w:eastAsia="Times New Roman" w:hAnsi="Times New Roman" w:cs="Times New Roman"/>
          <w:b/>
          <w:sz w:val="24"/>
          <w:szCs w:val="24"/>
          <w:lang w:eastAsia="es-CO"/>
        </w:rPr>
        <w:t>Publíquese y cúmplase.</w:t>
      </w:r>
    </w:p>
    <w:p w:rsidR="00FF71FF" w:rsidRPr="005E3C58" w:rsidRDefault="00FF71FF" w:rsidP="00FF71FF">
      <w:pPr>
        <w:spacing w:after="0" w:line="240" w:lineRule="auto"/>
        <w:jc w:val="both"/>
        <w:rPr>
          <w:rFonts w:ascii="Times New Roman" w:eastAsia="Times New Roman" w:hAnsi="Times New Roman" w:cs="Times New Roman"/>
          <w:sz w:val="24"/>
          <w:szCs w:val="24"/>
          <w:lang w:eastAsia="es-CO"/>
        </w:rPr>
      </w:pPr>
      <w:r w:rsidRPr="005E3C58">
        <w:rPr>
          <w:rFonts w:ascii="Times New Roman" w:eastAsia="Times New Roman" w:hAnsi="Times New Roman" w:cs="Times New Roman"/>
          <w:sz w:val="24"/>
          <w:szCs w:val="24"/>
          <w:lang w:eastAsia="es-CO"/>
        </w:rPr>
        <w:t>Dado en Bogotá, D. C., a 21 de agosto de 2013.</w:t>
      </w:r>
    </w:p>
    <w:p w:rsidR="008F4A0B" w:rsidRPr="005E3C58" w:rsidRDefault="000B176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bookmarkStart w:id="0" w:name="_GoBack"/>
      <w:bookmarkEnd w:id="0"/>
    </w:p>
    <w:sectPr w:rsidR="008F4A0B" w:rsidRPr="005E3C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FF"/>
    <w:rsid w:val="000B176E"/>
    <w:rsid w:val="005E3C58"/>
    <w:rsid w:val="008F4A0B"/>
    <w:rsid w:val="00FF7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5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526" TargetMode="External"/><Relationship Id="rId5" Type="http://schemas.openxmlformats.org/officeDocument/2006/relationships/hyperlink" Target="http://www.ceta.org.co/html/vista_de_un_articulo.asp?Norma=5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2013-08-28T02:49:00Z</dcterms:created>
  <dcterms:modified xsi:type="dcterms:W3CDTF">2013-09-21T20:02:00Z</dcterms:modified>
</cp:coreProperties>
</file>